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721C" w14:textId="4C177145" w:rsidR="00876DD3" w:rsidRPr="007958AC" w:rsidRDefault="00876DD3" w:rsidP="00876DD3">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682D20">
        <w:rPr>
          <w:b/>
          <w:noProof/>
          <w:sz w:val="24"/>
        </w:rPr>
        <w:t>7245</w:t>
      </w:r>
    </w:p>
    <w:p w14:paraId="2873A018" w14:textId="7BC24962" w:rsidR="00876DD3" w:rsidRDefault="00876DD3" w:rsidP="00876DD3">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B2BC9" w:rsidR="001E41F3" w:rsidRPr="00410371" w:rsidRDefault="00682D20" w:rsidP="00547111">
            <w:pPr>
              <w:pStyle w:val="CRCoverPage"/>
              <w:spacing w:after="0"/>
              <w:rPr>
                <w:noProof/>
              </w:rPr>
            </w:pPr>
            <w:r>
              <w:rPr>
                <w:b/>
                <w:noProof/>
                <w:sz w:val="28"/>
                <w:lang w:eastAsia="zh-CN"/>
              </w:rPr>
              <w:t>4608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6ABB4" w:rsidR="001E41F3" w:rsidRDefault="00D75780">
            <w:pPr>
              <w:pStyle w:val="CRCoverPage"/>
              <w:spacing w:after="0"/>
              <w:ind w:left="100"/>
              <w:rPr>
                <w:noProof/>
              </w:rPr>
            </w:pPr>
            <w:r>
              <w:t xml:space="preserve">Correction to </w:t>
            </w:r>
            <w:r w:rsidR="00777864" w:rsidRPr="00777864">
              <w:t>S&amp;F wait time duration</w:t>
            </w:r>
            <w:r>
              <w:t xml:space="preserv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C9C2C" w14:textId="5CB42047" w:rsidR="001B2077" w:rsidRDefault="00A672FF" w:rsidP="00D75780">
            <w:pPr>
              <w:pStyle w:val="CRCoverPage"/>
              <w:spacing w:after="0"/>
              <w:ind w:left="100"/>
            </w:pPr>
            <w:r>
              <w:rPr>
                <w:noProof/>
                <w:lang w:eastAsia="zh-CN"/>
              </w:rPr>
              <w:t xml:space="preserve">1. </w:t>
            </w:r>
            <w:r w:rsidR="001F1935">
              <w:rPr>
                <w:noProof/>
                <w:lang w:eastAsia="zh-CN"/>
              </w:rPr>
              <w:t xml:space="preserve">The “remaining” is </w:t>
            </w:r>
            <w:r w:rsidR="00D75780">
              <w:rPr>
                <w:noProof/>
                <w:lang w:eastAsia="zh-CN"/>
              </w:rPr>
              <w:t>unclear in this context</w:t>
            </w:r>
            <w:r w:rsidR="001F1935">
              <w:rPr>
                <w:noProof/>
                <w:lang w:eastAsia="zh-CN"/>
              </w:rPr>
              <w:t xml:space="preserve">. The </w:t>
            </w:r>
            <w:r w:rsidR="001F1935">
              <w:t xml:space="preserve">storage handling </w:t>
            </w:r>
            <w:r w:rsidR="00D75780">
              <w:t>occurs after the UE receives the S&amp;F wait time duration from the network, therefore, the description of this</w:t>
            </w:r>
            <w:r w:rsidR="001F1935">
              <w:t xml:space="preserve"> storage handling should refer to the value received from the network.</w:t>
            </w:r>
          </w:p>
          <w:p w14:paraId="5E65F440" w14:textId="50A0897F" w:rsidR="00880EA7" w:rsidRPr="00880EA7" w:rsidRDefault="00880EA7" w:rsidP="001F1935">
            <w:pPr>
              <w:pStyle w:val="CRCoverPage"/>
              <w:spacing w:after="0"/>
              <w:ind w:leftChars="150" w:left="300"/>
              <w:rPr>
                <w:noProof/>
                <w:lang w:eastAsia="zh-CN"/>
              </w:rPr>
            </w:pPr>
            <w:r w:rsidRPr="00880EA7">
              <w:rPr>
                <w:i/>
                <w:iCs/>
              </w:rPr>
              <w:t>“If</w:t>
            </w:r>
            <w:r w:rsidRPr="00880EA7">
              <w:rPr>
                <w:i/>
                <w:iCs/>
                <w:lang w:eastAsia="zh-CN"/>
              </w:rPr>
              <w:t xml:space="preserve"> </w:t>
            </w:r>
            <w:r w:rsidRPr="00880EA7">
              <w:rPr>
                <w:i/>
                <w:iCs/>
              </w:rPr>
              <w:t>the UE is supporting S&amp;F satellite operation, receives a S&amp;F wait time duration from the network and considers the received S&amp;F wait time duration as valid, the UE may store the</w:t>
            </w:r>
            <w:r w:rsidRPr="00880EA7">
              <w:rPr>
                <w:i/>
                <w:iCs/>
                <w:color w:val="FF0000"/>
              </w:rPr>
              <w:t xml:space="preserve"> remaining</w:t>
            </w:r>
            <w:r w:rsidRPr="00880EA7">
              <w:rPr>
                <w:i/>
                <w:iCs/>
              </w:rPr>
              <w:t xml:space="preserve"> S&amp;F wait time duration in the non-volatile memory of the ME. If the UE is switched off when the timer T3451 is running, the UE may perform as following when the UE is switched on and the USIM remains the same</w:t>
            </w:r>
            <w:r w:rsidR="001F1935">
              <w:rPr>
                <w:i/>
                <w:iCs/>
              </w:rPr>
              <w:t>.</w:t>
            </w:r>
            <w:r w:rsidRPr="00880EA7">
              <w:rPr>
                <w:i/>
                <w:iCs/>
              </w:rPr>
              <w:t>”</w:t>
            </w:r>
          </w:p>
          <w:p w14:paraId="236D68E6" w14:textId="40A648C4" w:rsidR="004D4ACE" w:rsidRPr="001F1935" w:rsidRDefault="004D4ACE" w:rsidP="001F1935">
            <w:pPr>
              <w:pStyle w:val="CRCoverPage"/>
              <w:spacing w:after="0"/>
              <w:rPr>
                <w:noProof/>
                <w:lang w:eastAsia="zh-CN"/>
              </w:rPr>
            </w:pPr>
          </w:p>
          <w:p w14:paraId="7ADB6E14" w14:textId="219B14EF" w:rsidR="0059573E" w:rsidRDefault="00880EA7" w:rsidP="00880EA7">
            <w:pPr>
              <w:pStyle w:val="CRCoverPage"/>
              <w:spacing w:after="0"/>
              <w:ind w:left="100"/>
              <w:rPr>
                <w:noProof/>
                <w:lang w:eastAsia="zh-CN"/>
              </w:rPr>
            </w:pPr>
            <w:r>
              <w:rPr>
                <w:noProof/>
                <w:lang w:eastAsia="zh-CN"/>
              </w:rPr>
              <w:t xml:space="preserve">Therefore, it is proposed to replace “remainging S&amp;F </w:t>
            </w:r>
            <w:r>
              <w:rPr>
                <w:rFonts w:hint="eastAsia"/>
                <w:noProof/>
                <w:lang w:eastAsia="zh-CN"/>
              </w:rPr>
              <w:t>wait</w:t>
            </w:r>
            <w:r>
              <w:rPr>
                <w:noProof/>
                <w:lang w:eastAsia="zh-CN"/>
              </w:rPr>
              <w:t xml:space="preserve"> </w:t>
            </w:r>
            <w:r>
              <w:rPr>
                <w:rFonts w:hint="eastAsia"/>
                <w:noProof/>
                <w:lang w:eastAsia="zh-CN"/>
              </w:rPr>
              <w:t>time</w:t>
            </w:r>
            <w:r>
              <w:rPr>
                <w:noProof/>
                <w:lang w:eastAsia="zh-CN"/>
              </w:rPr>
              <w:t xml:space="preserve"> duration” with “received S&amp;F </w:t>
            </w:r>
            <w:r>
              <w:rPr>
                <w:rFonts w:hint="eastAsia"/>
                <w:noProof/>
                <w:lang w:eastAsia="zh-CN"/>
              </w:rPr>
              <w:t>wait</w:t>
            </w:r>
            <w:r>
              <w:rPr>
                <w:noProof/>
                <w:lang w:eastAsia="zh-CN"/>
              </w:rPr>
              <w:t xml:space="preserve"> </w:t>
            </w:r>
            <w:r>
              <w:rPr>
                <w:rFonts w:hint="eastAsia"/>
                <w:noProof/>
                <w:lang w:eastAsia="zh-CN"/>
              </w:rPr>
              <w:t>time</w:t>
            </w:r>
            <w:r>
              <w:rPr>
                <w:noProof/>
                <w:lang w:eastAsia="zh-CN"/>
              </w:rPr>
              <w:t xml:space="preserve"> duration”.</w:t>
            </w:r>
          </w:p>
          <w:p w14:paraId="403ACF90" w14:textId="77777777" w:rsidR="00880EA7" w:rsidRDefault="00880EA7" w:rsidP="00880EA7">
            <w:pPr>
              <w:pStyle w:val="CRCoverPage"/>
              <w:spacing w:after="0"/>
              <w:ind w:left="100"/>
              <w:rPr>
                <w:noProof/>
                <w:lang w:eastAsia="zh-CN"/>
              </w:rPr>
            </w:pPr>
          </w:p>
          <w:p w14:paraId="60B811EA" w14:textId="3F68C61E" w:rsidR="003540E5" w:rsidRDefault="00CB6704" w:rsidP="00D921CD">
            <w:pPr>
              <w:pStyle w:val="CRCoverPage"/>
              <w:spacing w:after="0"/>
              <w:ind w:left="100"/>
              <w:rPr>
                <w:noProof/>
                <w:lang w:eastAsia="zh-CN"/>
              </w:rPr>
            </w:pPr>
            <w:r>
              <w:rPr>
                <w:noProof/>
                <w:lang w:eastAsia="zh-CN"/>
              </w:rPr>
              <w:t>2. T</w:t>
            </w:r>
            <w:r w:rsidR="00694E51">
              <w:rPr>
                <w:noProof/>
                <w:lang w:eastAsia="zh-CN"/>
              </w:rPr>
              <w:t xml:space="preserve">he general clause of S&amp;F </w:t>
            </w:r>
            <w:r w:rsidR="00694E51">
              <w:rPr>
                <w:rFonts w:hint="eastAsia"/>
                <w:noProof/>
                <w:lang w:eastAsia="zh-CN"/>
              </w:rPr>
              <w:t>wait</w:t>
            </w:r>
            <w:r w:rsidR="00694E51">
              <w:rPr>
                <w:noProof/>
                <w:lang w:eastAsia="zh-CN"/>
              </w:rPr>
              <w:t xml:space="preserve"> </w:t>
            </w:r>
            <w:r w:rsidR="00694E51">
              <w:rPr>
                <w:rFonts w:hint="eastAsia"/>
                <w:noProof/>
                <w:lang w:eastAsia="zh-CN"/>
              </w:rPr>
              <w:t>time</w:t>
            </w:r>
            <w:r w:rsidR="00694E51">
              <w:rPr>
                <w:noProof/>
                <w:lang w:eastAsia="zh-CN"/>
              </w:rPr>
              <w:t xml:space="preserve"> duration </w:t>
            </w:r>
            <w:r w:rsidR="00694E51">
              <w:rPr>
                <w:rFonts w:hint="eastAsia"/>
                <w:noProof/>
                <w:lang w:eastAsia="zh-CN"/>
              </w:rPr>
              <w:t>only</w:t>
            </w:r>
            <w:r w:rsidR="00694E51">
              <w:rPr>
                <w:noProof/>
                <w:lang w:eastAsia="zh-CN"/>
              </w:rPr>
              <w:t xml:space="preserve"> </w:t>
            </w:r>
            <w:r w:rsidR="00530390">
              <w:rPr>
                <w:rFonts w:hint="eastAsia"/>
                <w:noProof/>
                <w:lang w:eastAsia="zh-CN"/>
              </w:rPr>
              <w:t>specifies</w:t>
            </w:r>
            <w:r w:rsidR="00694E51">
              <w:rPr>
                <w:noProof/>
                <w:lang w:eastAsia="zh-CN"/>
              </w:rPr>
              <w:t xml:space="preserve"> the storage handling</w:t>
            </w:r>
            <w:r w:rsidR="00924C58">
              <w:rPr>
                <w:noProof/>
                <w:lang w:eastAsia="zh-CN"/>
              </w:rPr>
              <w:t xml:space="preserve">, </w:t>
            </w:r>
            <w:r w:rsidR="00530390">
              <w:rPr>
                <w:rFonts w:hint="eastAsia"/>
                <w:noProof/>
                <w:lang w:eastAsia="zh-CN"/>
              </w:rPr>
              <w:t>which</w:t>
            </w:r>
            <w:r w:rsidR="00924C58">
              <w:rPr>
                <w:noProof/>
                <w:lang w:eastAsia="zh-CN"/>
              </w:rPr>
              <w:t xml:space="preserve"> </w:t>
            </w:r>
            <w:r w:rsidR="00D921CD">
              <w:rPr>
                <w:noProof/>
                <w:lang w:eastAsia="zh-CN"/>
              </w:rPr>
              <w:t>could</w:t>
            </w:r>
            <w:r w:rsidR="00924C58">
              <w:rPr>
                <w:noProof/>
                <w:lang w:eastAsia="zh-CN"/>
              </w:rPr>
              <w:t xml:space="preserve"> be misunderstood as t</w:t>
            </w:r>
            <w:r w:rsidR="00D921CD">
              <w:rPr>
                <w:noProof/>
                <w:lang w:eastAsia="zh-CN"/>
              </w:rPr>
              <w:t xml:space="preserve">hat </w:t>
            </w:r>
            <w:r w:rsidR="00924C58">
              <w:rPr>
                <w:noProof/>
                <w:lang w:eastAsia="zh-CN"/>
              </w:rPr>
              <w:t>the UE</w:t>
            </w:r>
            <w:r w:rsidR="00530390">
              <w:rPr>
                <w:noProof/>
                <w:lang w:eastAsia="zh-CN"/>
              </w:rPr>
              <w:t xml:space="preserve"> </w:t>
            </w:r>
            <w:r w:rsidR="00530390" w:rsidRPr="00530390">
              <w:rPr>
                <w:noProof/>
                <w:lang w:eastAsia="zh-CN"/>
              </w:rPr>
              <w:t xml:space="preserve">will continuously </w:t>
            </w:r>
            <w:r w:rsidR="00D921CD">
              <w:rPr>
                <w:noProof/>
                <w:lang w:eastAsia="zh-CN"/>
              </w:rPr>
              <w:t>retain</w:t>
            </w:r>
            <w:r w:rsidR="00530390">
              <w:rPr>
                <w:noProof/>
                <w:lang w:eastAsia="zh-CN"/>
              </w:rPr>
              <w:t xml:space="preserve"> </w:t>
            </w:r>
            <w:r w:rsidR="00530390">
              <w:rPr>
                <w:rFonts w:hint="eastAsia"/>
                <w:noProof/>
                <w:lang w:eastAsia="zh-CN"/>
              </w:rPr>
              <w:t>this</w:t>
            </w:r>
            <w:r w:rsidR="00530390">
              <w:rPr>
                <w:noProof/>
                <w:lang w:eastAsia="zh-CN"/>
              </w:rPr>
              <w:t xml:space="preserve"> </w:t>
            </w:r>
            <w:r w:rsidR="00530390">
              <w:rPr>
                <w:rFonts w:hint="eastAsia"/>
                <w:noProof/>
                <w:lang w:eastAsia="zh-CN"/>
              </w:rPr>
              <w:t>information</w:t>
            </w:r>
            <w:r w:rsidR="00530390" w:rsidRPr="00530390">
              <w:rPr>
                <w:noProof/>
                <w:lang w:eastAsia="zh-CN"/>
              </w:rPr>
              <w:t>.</w:t>
            </w:r>
          </w:p>
          <w:p w14:paraId="318542D8" w14:textId="77777777" w:rsidR="00D921CD" w:rsidRDefault="00D921CD" w:rsidP="00D921CD">
            <w:pPr>
              <w:pStyle w:val="CRCoverPage"/>
              <w:spacing w:after="0"/>
              <w:ind w:left="100"/>
              <w:rPr>
                <w:rFonts w:hint="eastAsia"/>
                <w:noProof/>
                <w:lang w:eastAsia="zh-CN"/>
              </w:rPr>
            </w:pPr>
          </w:p>
          <w:p w14:paraId="708AA7DE" w14:textId="289EDDD7" w:rsidR="00924C58" w:rsidRPr="003540E5" w:rsidRDefault="00924C58" w:rsidP="008B2CAF">
            <w:pPr>
              <w:pStyle w:val="CRCoverPage"/>
              <w:spacing w:after="0"/>
              <w:ind w:left="100"/>
              <w:rPr>
                <w:noProof/>
                <w:lang w:eastAsia="zh-CN"/>
              </w:rPr>
            </w:pPr>
            <w:r>
              <w:rPr>
                <w:rFonts w:hint="eastAsia"/>
                <w:noProof/>
                <w:lang w:eastAsia="zh-CN"/>
              </w:rPr>
              <w:t>T</w:t>
            </w:r>
            <w:r>
              <w:rPr>
                <w:noProof/>
                <w:lang w:eastAsia="zh-CN"/>
              </w:rPr>
              <w:t xml:space="preserve">herefore, it is proposed </w:t>
            </w:r>
            <w:r w:rsidR="00880EA7">
              <w:rPr>
                <w:noProof/>
                <w:lang w:eastAsia="zh-CN"/>
              </w:rPr>
              <w:t>to add the deletion handling on S&amp;F wait time duration in the general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47243" w14:textId="77777777" w:rsidR="003540E5" w:rsidRDefault="00880EA7" w:rsidP="008B2CAF">
            <w:pPr>
              <w:pStyle w:val="CRCoverPage"/>
              <w:spacing w:after="0"/>
              <w:ind w:left="100"/>
              <w:rPr>
                <w:noProof/>
                <w:lang w:eastAsia="zh-CN"/>
              </w:rPr>
            </w:pPr>
            <w:r>
              <w:rPr>
                <w:noProof/>
                <w:lang w:eastAsia="zh-CN"/>
              </w:rPr>
              <w:t xml:space="preserve">1. The UE may store received S&amp;F </w:t>
            </w:r>
            <w:r>
              <w:rPr>
                <w:rFonts w:hint="eastAsia"/>
                <w:noProof/>
                <w:lang w:eastAsia="zh-CN"/>
              </w:rPr>
              <w:t>wait</w:t>
            </w:r>
            <w:r>
              <w:rPr>
                <w:noProof/>
                <w:lang w:eastAsia="zh-CN"/>
              </w:rPr>
              <w:t xml:space="preserve"> </w:t>
            </w:r>
            <w:r>
              <w:rPr>
                <w:rFonts w:hint="eastAsia"/>
                <w:noProof/>
                <w:lang w:eastAsia="zh-CN"/>
              </w:rPr>
              <w:t>time</w:t>
            </w:r>
            <w:r>
              <w:rPr>
                <w:noProof/>
                <w:lang w:eastAsia="zh-CN"/>
              </w:rPr>
              <w:t xml:space="preserve"> duration in the NVM rather than storing remaining S&amp;F </w:t>
            </w:r>
            <w:r>
              <w:rPr>
                <w:rFonts w:hint="eastAsia"/>
                <w:noProof/>
                <w:lang w:eastAsia="zh-CN"/>
              </w:rPr>
              <w:t>wait</w:t>
            </w:r>
            <w:r>
              <w:rPr>
                <w:noProof/>
                <w:lang w:eastAsia="zh-CN"/>
              </w:rPr>
              <w:t xml:space="preserve"> </w:t>
            </w:r>
            <w:r>
              <w:rPr>
                <w:rFonts w:hint="eastAsia"/>
                <w:noProof/>
                <w:lang w:eastAsia="zh-CN"/>
              </w:rPr>
              <w:t>time</w:t>
            </w:r>
            <w:r>
              <w:rPr>
                <w:noProof/>
                <w:lang w:eastAsia="zh-CN"/>
              </w:rPr>
              <w:t xml:space="preserve"> duration.</w:t>
            </w:r>
          </w:p>
          <w:p w14:paraId="31C656EC" w14:textId="21DE08A3" w:rsidR="00880EA7" w:rsidRDefault="00880EA7" w:rsidP="008B2CAF">
            <w:pPr>
              <w:pStyle w:val="CRCoverPage"/>
              <w:spacing w:after="0"/>
              <w:ind w:left="100"/>
              <w:rPr>
                <w:noProof/>
                <w:lang w:eastAsia="zh-CN"/>
              </w:rPr>
            </w:pPr>
            <w:r>
              <w:rPr>
                <w:rFonts w:hint="eastAsia"/>
                <w:noProof/>
                <w:lang w:eastAsia="zh-CN"/>
              </w:rPr>
              <w:t>2</w:t>
            </w:r>
            <w:r>
              <w:rPr>
                <w:noProof/>
                <w:lang w:eastAsia="zh-CN"/>
              </w:rPr>
              <w:t xml:space="preserve">. Add the deletion handling on the S&amp;F </w:t>
            </w:r>
            <w:r>
              <w:rPr>
                <w:rFonts w:hint="eastAsia"/>
                <w:noProof/>
                <w:lang w:eastAsia="zh-CN"/>
              </w:rPr>
              <w:t>wait</w:t>
            </w:r>
            <w:r>
              <w:rPr>
                <w:noProof/>
                <w:lang w:eastAsia="zh-CN"/>
              </w:rPr>
              <w:t xml:space="preserve"> </w:t>
            </w:r>
            <w:r>
              <w:rPr>
                <w:rFonts w:hint="eastAsia"/>
                <w:noProof/>
                <w:lang w:eastAsia="zh-CN"/>
              </w:rPr>
              <w:t>time</w:t>
            </w:r>
            <w:r>
              <w:rPr>
                <w:noProof/>
                <w:lang w:eastAsia="zh-CN"/>
              </w:rPr>
              <w:t xml:space="preserve"> duration </w:t>
            </w:r>
            <w:r>
              <w:rPr>
                <w:rFonts w:hint="eastAsia"/>
                <w:noProof/>
                <w:lang w:eastAsia="zh-CN"/>
              </w:rPr>
              <w:t>in</w:t>
            </w:r>
            <w:r>
              <w:rPr>
                <w:noProof/>
                <w:lang w:eastAsia="zh-CN"/>
              </w:rPr>
              <w:t xml:space="preserve"> the general caluse.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757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24143" w:rsidR="00E1379B" w:rsidRDefault="00D75780" w:rsidP="00E1379B">
            <w:pPr>
              <w:pStyle w:val="CRCoverPage"/>
              <w:spacing w:after="0"/>
              <w:ind w:left="100"/>
              <w:rPr>
                <w:noProof/>
                <w:lang w:eastAsia="zh-CN"/>
              </w:rPr>
            </w:pPr>
            <w:r>
              <w:rPr>
                <w:rFonts w:hint="eastAsia"/>
                <w:noProof/>
                <w:lang w:eastAsia="zh-CN"/>
              </w:rPr>
              <w:t>T</w:t>
            </w:r>
            <w:r>
              <w:rPr>
                <w:noProof/>
                <w:lang w:eastAsia="zh-CN"/>
              </w:rPr>
              <w:t>he UE cannot</w:t>
            </w:r>
            <w:r w:rsidR="00E1379B">
              <w:rPr>
                <w:noProof/>
                <w:lang w:eastAsia="zh-CN"/>
              </w:rPr>
              <w:t xml:space="preserve"> determine how to store</w:t>
            </w:r>
            <w:r>
              <w:rPr>
                <w:noProof/>
                <w:lang w:eastAsia="zh-CN"/>
              </w:rPr>
              <w:t xml:space="preserve"> the S&amp;F wait time duration in the NVM</w:t>
            </w:r>
            <w:r w:rsidR="00E1379B">
              <w:rPr>
                <w:noProof/>
                <w:lang w:eastAsia="zh-CN"/>
              </w:rPr>
              <w:t xml:space="preserve">. </w:t>
            </w:r>
            <w:r w:rsidR="00E1379B" w:rsidRPr="00E1379B">
              <w:rPr>
                <w:noProof/>
                <w:lang w:eastAsia="zh-CN"/>
              </w:rPr>
              <w:t>The loss of</w:t>
            </w:r>
            <w:r w:rsidR="00E1379B">
              <w:rPr>
                <w:noProof/>
                <w:lang w:eastAsia="zh-CN"/>
              </w:rPr>
              <w:t xml:space="preserve"> this information</w:t>
            </w:r>
            <w:r w:rsidR="00E1379B" w:rsidRPr="00E1379B">
              <w:rPr>
                <w:noProof/>
                <w:lang w:eastAsia="zh-CN"/>
              </w:rPr>
              <w:t xml:space="preserve"> during a power cycle will likely result in unnecessary power consumption and increas</w:t>
            </w:r>
            <w:r w:rsidR="00E1379B">
              <w:rPr>
                <w:noProof/>
                <w:lang w:eastAsia="zh-CN"/>
              </w:rPr>
              <w:t>e</w:t>
            </w:r>
            <w:r w:rsidR="00E1379B" w:rsidRPr="00E1379B">
              <w:rPr>
                <w:noProof/>
                <w:lang w:eastAsia="zh-CN"/>
              </w:rPr>
              <w:t xml:space="preserve"> signaling load</w:t>
            </w:r>
            <w:r w:rsidR="00E1379B" w:rsidRPr="00E137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12678" w:rsidR="001E41F3" w:rsidRDefault="004927C8">
            <w:pPr>
              <w:pStyle w:val="CRCoverPage"/>
              <w:spacing w:after="0"/>
              <w:ind w:left="100"/>
              <w:rPr>
                <w:noProof/>
                <w:lang w:eastAsia="zh-CN"/>
              </w:rPr>
            </w:pPr>
            <w:r>
              <w:rPr>
                <w:noProof/>
                <w:lang w:eastAsia="zh-CN"/>
              </w:rPr>
              <w:t>4.11.5.2,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7BF36F24" w14:textId="77777777" w:rsidR="00694E51" w:rsidRPr="00F11A63" w:rsidRDefault="00694E51" w:rsidP="00694E51">
      <w:pPr>
        <w:pStyle w:val="4"/>
      </w:pPr>
      <w:bookmarkStart w:id="9" w:name="_Toc209860684"/>
      <w:bookmarkEnd w:id="1"/>
      <w:bookmarkEnd w:id="2"/>
      <w:bookmarkEnd w:id="3"/>
      <w:bookmarkEnd w:id="4"/>
      <w:bookmarkEnd w:id="5"/>
      <w:bookmarkEnd w:id="6"/>
      <w:bookmarkEnd w:id="7"/>
      <w:bookmarkEnd w:id="8"/>
      <w:r w:rsidRPr="00F11A63">
        <w:t>4.11.5.2</w:t>
      </w:r>
      <w:r w:rsidRPr="00F11A63">
        <w:tab/>
        <w:t>Handling of timers</w:t>
      </w:r>
      <w:bookmarkEnd w:id="9"/>
    </w:p>
    <w:p w14:paraId="44FBB9DB" w14:textId="77777777" w:rsidR="00694E51" w:rsidRPr="00F11A63" w:rsidRDefault="00694E51" w:rsidP="00694E51">
      <w:r w:rsidRPr="00F11A63">
        <w:t>The UE supporting S&amp;F satellite operation shall have no more than one timer T3451 running at a time.</w:t>
      </w:r>
    </w:p>
    <w:p w14:paraId="0815D11E" w14:textId="77777777" w:rsidR="00694E51" w:rsidRPr="00F11A63" w:rsidRDefault="00694E51" w:rsidP="00694E51">
      <w:r w:rsidRPr="00F11A63">
        <w:t>The UE maintains timer T3451, which is started with the value of the S&amp;F wait time duration received from the network during an attach procedure, a tracking area updating procedure or a service request procedure.</w:t>
      </w:r>
    </w:p>
    <w:p w14:paraId="4804151C" w14:textId="77777777" w:rsidR="00694E51" w:rsidRPr="00913021" w:rsidRDefault="00694E51" w:rsidP="00694E51">
      <w:pPr>
        <w:pStyle w:val="NO"/>
      </w:pPr>
      <w:r w:rsidRPr="00913021">
        <w:t>NOTE:</w:t>
      </w:r>
      <w:r w:rsidRPr="00913021">
        <w:tab/>
        <w:t xml:space="preserve">The S&amp;F Wait Timer value </w:t>
      </w:r>
      <w:proofErr w:type="gramStart"/>
      <w:r w:rsidRPr="00913021">
        <w:t>takes into account</w:t>
      </w:r>
      <w:proofErr w:type="gramEnd"/>
      <w:r w:rsidRPr="00913021">
        <w:t xml:space="preserve"> the time taken to synchronize the UE’s context between MME(s) as specified in subclause O.2 of 3GPP TS 23.401 [10]).</w:t>
      </w:r>
    </w:p>
    <w:p w14:paraId="5FAAA943" w14:textId="77777777" w:rsidR="00694E51" w:rsidRPr="00F11A63" w:rsidRDefault="00694E51" w:rsidP="00694E51">
      <w:r w:rsidRPr="00F11A63">
        <w:t>The UE shall stop the timer T3451, if running, when the UE:</w:t>
      </w:r>
    </w:p>
    <w:p w14:paraId="312C643B" w14:textId="77777777" w:rsidR="00694E51" w:rsidRPr="00CD48E8" w:rsidRDefault="00694E51" w:rsidP="00694E51">
      <w:pPr>
        <w:pStyle w:val="B1"/>
      </w:pPr>
      <w:r w:rsidRPr="00EF2172">
        <w:t>1)</w:t>
      </w:r>
      <w:r w:rsidRPr="00EF2172">
        <w:tab/>
        <w:t xml:space="preserve">successfully performs an </w:t>
      </w:r>
      <w:r w:rsidRPr="00CD48E8">
        <w:t>attach procedure or a tracking area updating procedure</w:t>
      </w:r>
      <w:r w:rsidRPr="00EF2172">
        <w:t>:</w:t>
      </w:r>
    </w:p>
    <w:p w14:paraId="0F0DECB3" w14:textId="77777777" w:rsidR="00694E51" w:rsidRPr="00CD48E8" w:rsidRDefault="00694E51" w:rsidP="00694E51">
      <w:pPr>
        <w:pStyle w:val="B2"/>
      </w:pPr>
      <w:r w:rsidRPr="00CD48E8">
        <w:t>a)</w:t>
      </w:r>
      <w:r w:rsidRPr="00CD48E8">
        <w:tab/>
        <w:t xml:space="preserve">via a cell which is not a S&amp;F satellite E-UTRAN </w:t>
      </w:r>
      <w:proofErr w:type="gramStart"/>
      <w:r w:rsidRPr="00CD48E8">
        <w:t>cell;</w:t>
      </w:r>
      <w:proofErr w:type="gramEnd"/>
    </w:p>
    <w:p w14:paraId="243E4A86" w14:textId="77777777" w:rsidR="00694E51" w:rsidRPr="00CD48E8" w:rsidRDefault="00694E51" w:rsidP="00694E51">
      <w:pPr>
        <w:pStyle w:val="B2"/>
      </w:pPr>
      <w:r w:rsidRPr="00CD48E8">
        <w:t xml:space="preserve">b) </w:t>
      </w:r>
      <w:r w:rsidRPr="00CD48E8">
        <w:tab/>
        <w:t>via a cell being in a TA which is not in the list of TAs; or</w:t>
      </w:r>
    </w:p>
    <w:p w14:paraId="04BDB2B4" w14:textId="77777777" w:rsidR="00694E51" w:rsidRPr="00EF2172" w:rsidRDefault="00694E51" w:rsidP="00694E51">
      <w:pPr>
        <w:pStyle w:val="B2"/>
      </w:pPr>
      <w:r w:rsidRPr="00CD48E8">
        <w:t>c)</w:t>
      </w:r>
      <w:r w:rsidRPr="00CD48E8">
        <w:tab/>
        <w:t xml:space="preserve">in a new </w:t>
      </w:r>
      <w:proofErr w:type="gramStart"/>
      <w:r w:rsidRPr="00CD48E8">
        <w:t>PLMN</w:t>
      </w:r>
      <w:r w:rsidRPr="00EF2172">
        <w:t>;</w:t>
      </w:r>
      <w:proofErr w:type="gramEnd"/>
    </w:p>
    <w:p w14:paraId="7C7D4375" w14:textId="77777777" w:rsidR="00694E51" w:rsidRPr="00CD48E8" w:rsidRDefault="00694E51" w:rsidP="00694E51">
      <w:pPr>
        <w:pStyle w:val="B1"/>
      </w:pPr>
      <w:r w:rsidRPr="00CD48E8">
        <w:t>2)</w:t>
      </w:r>
      <w:r w:rsidRPr="00CD48E8">
        <w:tab/>
        <w:t>responds to paging; or</w:t>
      </w:r>
    </w:p>
    <w:p w14:paraId="6C91D5D0" w14:textId="77777777" w:rsidR="00694E51" w:rsidRPr="00F11A63" w:rsidRDefault="00694E51" w:rsidP="00694E51">
      <w:pPr>
        <w:pStyle w:val="B1"/>
      </w:pPr>
      <w:r w:rsidRPr="00CD48E8">
        <w:t>3)</w:t>
      </w:r>
      <w:r w:rsidRPr="00CD48E8">
        <w:tab/>
        <w:t xml:space="preserve">successfully performs </w:t>
      </w:r>
      <w:r w:rsidRPr="00EF2172">
        <w:t xml:space="preserve">intersystem change from S1 mode to N1 mode or A/Gb mode or </w:t>
      </w:r>
      <w:proofErr w:type="spellStart"/>
      <w:r w:rsidRPr="00EF2172">
        <w:t>Iu</w:t>
      </w:r>
      <w:proofErr w:type="spellEnd"/>
      <w:r w:rsidRPr="00EF2172">
        <w:t xml:space="preserve"> mode.</w:t>
      </w:r>
    </w:p>
    <w:p w14:paraId="58C30FCC" w14:textId="551D7755" w:rsidR="00694E51" w:rsidRPr="00694E51" w:rsidRDefault="00694E51" w:rsidP="00503407">
      <w:r w:rsidRPr="00F11A63">
        <w:t xml:space="preserve">The UE stores the </w:t>
      </w:r>
      <w:r w:rsidRPr="00F11A63">
        <w:rPr>
          <w:lang w:eastAsia="ko-KR"/>
        </w:rPr>
        <w:t>S&amp;F wait time</w:t>
      </w:r>
      <w:r w:rsidRPr="00F11A63">
        <w:t xml:space="preserve"> duration in the non-volatile memory of the ME as described in annex C.</w:t>
      </w:r>
      <w:ins w:id="10" w:author="Hui" w:date="2025-11-04T10:26:00Z">
        <w:r w:rsidR="001E7C5F" w:rsidRPr="001E7C5F">
          <w:t xml:space="preserve"> </w:t>
        </w:r>
        <w:r w:rsidR="001E7C5F" w:rsidRPr="00F11A63">
          <w:t>The UE shall delete the S&amp;F wait time duration</w:t>
        </w:r>
        <w:r w:rsidR="001E7C5F">
          <w:t xml:space="preserve"> when</w:t>
        </w:r>
        <w:r w:rsidR="001E7C5F" w:rsidRPr="00F11A63">
          <w:t xml:space="preserve"> the USIM is removed.</w:t>
        </w:r>
      </w:ins>
    </w:p>
    <w:p w14:paraId="2380AAE7" w14:textId="646A9E4E" w:rsidR="00694E51" w:rsidRPr="00435A8B" w:rsidRDefault="00694E51" w:rsidP="00694E5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w:t>
      </w:r>
      <w:r>
        <w:rPr>
          <w:rFonts w:ascii="Arial" w:hAnsi="Arial" w:hint="eastAsia"/>
          <w:color w:val="0000FF"/>
          <w:sz w:val="28"/>
          <w:szCs w:val="28"/>
          <w:lang w:eastAsia="zh-CN"/>
        </w:rPr>
        <w:t>t</w:t>
      </w:r>
      <w:r>
        <w:rPr>
          <w:rFonts w:ascii="Arial" w:hAnsi="Arial"/>
          <w:color w:val="0000FF"/>
          <w:sz w:val="28"/>
          <w:szCs w:val="28"/>
        </w:rPr>
        <w:t xml:space="preserve"> Change * * *</w:t>
      </w:r>
    </w:p>
    <w:p w14:paraId="6DABE92E" w14:textId="77777777" w:rsidR="00694E51" w:rsidRPr="00F11A63" w:rsidRDefault="00694E51" w:rsidP="00694E51">
      <w:pPr>
        <w:pStyle w:val="8"/>
      </w:pPr>
      <w:bookmarkStart w:id="11" w:name="_Toc20218715"/>
      <w:bookmarkStart w:id="12" w:name="_Toc27744604"/>
      <w:bookmarkStart w:id="13" w:name="_Toc35960178"/>
      <w:bookmarkStart w:id="14" w:name="_Toc45203617"/>
      <w:bookmarkStart w:id="15" w:name="_Toc45700993"/>
      <w:bookmarkStart w:id="16" w:name="_Toc51920729"/>
      <w:bookmarkStart w:id="17" w:name="_Toc68251789"/>
      <w:bookmarkStart w:id="18" w:name="_Toc209861727"/>
      <w:r w:rsidRPr="00F11A63">
        <w:t>Annex C (normative):</w:t>
      </w:r>
      <w:r w:rsidRPr="00F11A63">
        <w:br/>
        <w:t>Storage of EMM information</w:t>
      </w:r>
      <w:bookmarkEnd w:id="11"/>
      <w:bookmarkEnd w:id="12"/>
      <w:bookmarkEnd w:id="13"/>
      <w:bookmarkEnd w:id="14"/>
      <w:bookmarkEnd w:id="15"/>
      <w:bookmarkEnd w:id="16"/>
      <w:bookmarkEnd w:id="17"/>
      <w:bookmarkEnd w:id="18"/>
    </w:p>
    <w:p w14:paraId="771D8125" w14:textId="77777777" w:rsidR="00694E51" w:rsidRPr="00F11A63" w:rsidRDefault="00694E51" w:rsidP="00694E51">
      <w:r w:rsidRPr="00F11A63">
        <w:t>The following EMM parameters shall be stored on the USIM if the corresponding file is present:</w:t>
      </w:r>
    </w:p>
    <w:p w14:paraId="41F056F6" w14:textId="77777777" w:rsidR="00694E51" w:rsidRPr="00F11A63" w:rsidRDefault="00694E51" w:rsidP="00694E51">
      <w:pPr>
        <w:pStyle w:val="B1"/>
      </w:pPr>
      <w:r w:rsidRPr="00F11A63">
        <w:t>-</w:t>
      </w:r>
      <w:r w:rsidRPr="00F11A63">
        <w:tab/>
      </w:r>
      <w:proofErr w:type="gramStart"/>
      <w:r w:rsidRPr="00F11A63">
        <w:t>GUTI;</w:t>
      </w:r>
      <w:proofErr w:type="gramEnd"/>
    </w:p>
    <w:p w14:paraId="3C44F236" w14:textId="77777777" w:rsidR="00694E51" w:rsidRPr="00F11A63" w:rsidRDefault="00694E51" w:rsidP="00694E51">
      <w:pPr>
        <w:pStyle w:val="B1"/>
      </w:pPr>
      <w:r w:rsidRPr="00F11A63">
        <w:t>-</w:t>
      </w:r>
      <w:r w:rsidRPr="00F11A63">
        <w:tab/>
        <w:t xml:space="preserve">last visited registered </w:t>
      </w:r>
      <w:proofErr w:type="gramStart"/>
      <w:r w:rsidRPr="00F11A63">
        <w:t>TAI;</w:t>
      </w:r>
      <w:proofErr w:type="gramEnd"/>
    </w:p>
    <w:p w14:paraId="3C0CC919" w14:textId="77777777" w:rsidR="00694E51" w:rsidRPr="00F11A63" w:rsidRDefault="00694E51" w:rsidP="00694E51">
      <w:pPr>
        <w:pStyle w:val="B1"/>
      </w:pPr>
      <w:r w:rsidRPr="00F11A63">
        <w:t>-</w:t>
      </w:r>
      <w:r w:rsidRPr="00F11A63">
        <w:tab/>
        <w:t xml:space="preserve">EPS update </w:t>
      </w:r>
      <w:proofErr w:type="gramStart"/>
      <w:r w:rsidRPr="00F11A63">
        <w:t>status;</w:t>
      </w:r>
      <w:proofErr w:type="gramEnd"/>
    </w:p>
    <w:p w14:paraId="518BA8DC" w14:textId="77777777" w:rsidR="00694E51" w:rsidRPr="00F11A63" w:rsidRDefault="00694E51" w:rsidP="00694E51">
      <w:pPr>
        <w:pStyle w:val="B1"/>
      </w:pPr>
      <w:r w:rsidRPr="00F11A63">
        <w:t>-</w:t>
      </w:r>
      <w:r w:rsidRPr="00F11A63">
        <w:tab/>
        <w:t xml:space="preserve">Allowed CSG </w:t>
      </w:r>
      <w:proofErr w:type="gramStart"/>
      <w:r w:rsidRPr="00F11A63">
        <w:t>list;</w:t>
      </w:r>
      <w:proofErr w:type="gramEnd"/>
    </w:p>
    <w:p w14:paraId="75D9E586" w14:textId="77777777" w:rsidR="00694E51" w:rsidRPr="00F11A63" w:rsidRDefault="00694E51" w:rsidP="00694E51">
      <w:pPr>
        <w:pStyle w:val="B1"/>
        <w:rPr>
          <w:lang w:eastAsia="ja-JP"/>
        </w:rPr>
      </w:pPr>
      <w:r w:rsidRPr="00F11A63">
        <w:rPr>
          <w:lang w:eastAsia="ja-JP"/>
        </w:rPr>
        <w:t>-</w:t>
      </w:r>
      <w:r w:rsidRPr="00F11A63">
        <w:rPr>
          <w:lang w:eastAsia="ja-JP"/>
        </w:rPr>
        <w:tab/>
        <w:t>Operator CSG list; and</w:t>
      </w:r>
    </w:p>
    <w:p w14:paraId="43472B35" w14:textId="77777777" w:rsidR="00694E51" w:rsidRPr="00F11A63" w:rsidRDefault="00694E51" w:rsidP="00694E51">
      <w:pPr>
        <w:pStyle w:val="B1"/>
        <w:rPr>
          <w:lang w:eastAsia="ja-JP"/>
        </w:rPr>
      </w:pPr>
      <w:r w:rsidRPr="00F11A63">
        <w:rPr>
          <w:lang w:eastAsia="ja-JP"/>
        </w:rPr>
        <w:t>-</w:t>
      </w:r>
      <w:r w:rsidRPr="00F11A63">
        <w:rPr>
          <w:lang w:eastAsia="ja-JP"/>
        </w:rPr>
        <w:tab/>
        <w:t>EPS security context parameters from a full native EPS security context (see 3GPP TS 33.401 [19]).</w:t>
      </w:r>
    </w:p>
    <w:p w14:paraId="1C516EE4" w14:textId="77777777" w:rsidR="00694E51" w:rsidRPr="00913021" w:rsidRDefault="00694E51" w:rsidP="00694E51">
      <w:r w:rsidRPr="00EF2172">
        <w:t>The presence and format of corresponding files on the USIM is specified in 3GPP TS 31.102 [17].</w:t>
      </w:r>
    </w:p>
    <w:p w14:paraId="7B17E41C" w14:textId="77777777" w:rsidR="00694E51" w:rsidRPr="00F11A63" w:rsidRDefault="00694E51" w:rsidP="00694E51">
      <w:r w:rsidRPr="00F11A63">
        <w:t xml:space="preserve">If the corresponding file is not present on the USIM, these EMM parameters </w:t>
      </w:r>
      <w:r w:rsidRPr="00F11A63">
        <w:rPr>
          <w:lang w:eastAsia="ja-JP"/>
        </w:rPr>
        <w:t xml:space="preserve">except allowed CSG list </w:t>
      </w:r>
      <w:r w:rsidRPr="00F11A63">
        <w:t xml:space="preserve">are stored in a non-volatile memory in the ME together with the IMSI from the USIM. </w:t>
      </w:r>
      <w:r w:rsidRPr="00F11A63">
        <w:rPr>
          <w:lang w:eastAsia="ja-JP"/>
        </w:rPr>
        <w:t xml:space="preserve">The allowed CSG list is stored in a non-volatile memory in the ME if the UE supports CSG selection. </w:t>
      </w:r>
      <w:r w:rsidRPr="00F11A63">
        <w:t xml:space="preserve">These EMM parameters can only be used if the IMSI from the USIM matches the IMSI stored in the non-volatile memory; else </w:t>
      </w:r>
      <w:r w:rsidRPr="00F11A63">
        <w:rPr>
          <w:lang w:eastAsia="ja-JP"/>
        </w:rPr>
        <w:t>the UE shall delete the</w:t>
      </w:r>
      <w:r w:rsidRPr="00F11A63">
        <w:t xml:space="preserve"> EMM parameters.</w:t>
      </w:r>
    </w:p>
    <w:p w14:paraId="5E970AB8" w14:textId="77777777" w:rsidR="00694E51" w:rsidRPr="00F11A63" w:rsidRDefault="00694E51" w:rsidP="00694E51">
      <w:r w:rsidRPr="00F11A63">
        <w:t>The following EMM parameters shall be stored in a non-volatile memory in the ME together with the IMSI from the USIM:</w:t>
      </w:r>
    </w:p>
    <w:p w14:paraId="63831B1E" w14:textId="77777777" w:rsidR="00694E51" w:rsidRPr="00F11A63" w:rsidRDefault="00694E51" w:rsidP="00694E51">
      <w:pPr>
        <w:pStyle w:val="B1"/>
      </w:pPr>
      <w:r w:rsidRPr="00F11A63">
        <w:t>-</w:t>
      </w:r>
      <w:r w:rsidRPr="00F11A63">
        <w:tab/>
      </w:r>
      <w:proofErr w:type="gramStart"/>
      <w:r w:rsidRPr="00F11A63">
        <w:t>TIN;</w:t>
      </w:r>
      <w:proofErr w:type="gramEnd"/>
    </w:p>
    <w:p w14:paraId="37B44BC7" w14:textId="77777777" w:rsidR="00694E51" w:rsidRPr="00F11A63" w:rsidRDefault="00694E51" w:rsidP="00694E51">
      <w:pPr>
        <w:pStyle w:val="B1"/>
      </w:pPr>
      <w:r w:rsidRPr="00F11A63">
        <w:t>-</w:t>
      </w:r>
      <w:r w:rsidRPr="00F11A63">
        <w:tab/>
        <w:t xml:space="preserve">DCN-ID </w:t>
      </w:r>
      <w:proofErr w:type="gramStart"/>
      <w:r w:rsidRPr="00F11A63">
        <w:t>list;</w:t>
      </w:r>
      <w:proofErr w:type="gramEnd"/>
    </w:p>
    <w:p w14:paraId="1ACBF121" w14:textId="77777777" w:rsidR="00694E51" w:rsidRPr="00F11A63" w:rsidRDefault="00694E51" w:rsidP="00694E51">
      <w:pPr>
        <w:pStyle w:val="B1"/>
      </w:pPr>
      <w:r w:rsidRPr="00F11A63">
        <w:t>-</w:t>
      </w:r>
      <w:r w:rsidRPr="00F11A63">
        <w:tab/>
        <w:t xml:space="preserve">network-assigned UE radio capability </w:t>
      </w:r>
      <w:proofErr w:type="gramStart"/>
      <w:r w:rsidRPr="00F11A63">
        <w:t>IDs;</w:t>
      </w:r>
      <w:proofErr w:type="gramEnd"/>
    </w:p>
    <w:p w14:paraId="1CEE3EAE" w14:textId="77777777" w:rsidR="00694E51" w:rsidRPr="00F11A63" w:rsidRDefault="00694E51" w:rsidP="00694E51">
      <w:pPr>
        <w:pStyle w:val="B1"/>
      </w:pPr>
      <w:r w:rsidRPr="00F11A63">
        <w:lastRenderedPageBreak/>
        <w:t>-</w:t>
      </w:r>
      <w:r w:rsidRPr="00F11A63">
        <w:tab/>
        <w:t xml:space="preserve">indication of whether </w:t>
      </w:r>
      <w:r w:rsidRPr="00F11A63">
        <w:rPr>
          <w:lang w:eastAsia="zh-CN"/>
        </w:rPr>
        <w:t xml:space="preserve">interworking without N26 interface is </w:t>
      </w:r>
      <w:proofErr w:type="gramStart"/>
      <w:r w:rsidRPr="00F11A63">
        <w:rPr>
          <w:lang w:eastAsia="zh-CN"/>
        </w:rPr>
        <w:t>supported</w:t>
      </w:r>
      <w:r w:rsidRPr="00F11A63">
        <w:t>;</w:t>
      </w:r>
      <w:proofErr w:type="gramEnd"/>
    </w:p>
    <w:p w14:paraId="7AE75BD2" w14:textId="77777777" w:rsidR="00694E51" w:rsidRPr="00F11A63" w:rsidRDefault="00694E51" w:rsidP="00694E51">
      <w:pPr>
        <w:pStyle w:val="B1"/>
      </w:pPr>
      <w:r w:rsidRPr="00F11A63">
        <w:t>-</w:t>
      </w:r>
      <w:r w:rsidRPr="00F11A63">
        <w:tab/>
        <w:t>one or more lists of type "list of PLMN(s) to be used in disaster condition", if the UE supports MINT-</w:t>
      </w:r>
      <w:proofErr w:type="gramStart"/>
      <w:r w:rsidRPr="00F11A63">
        <w:t>EPS;</w:t>
      </w:r>
      <w:proofErr w:type="gramEnd"/>
    </w:p>
    <w:p w14:paraId="18BA737D" w14:textId="77777777" w:rsidR="00694E51" w:rsidRPr="00F11A63" w:rsidRDefault="00694E51" w:rsidP="00694E51">
      <w:pPr>
        <w:pStyle w:val="B1"/>
      </w:pPr>
      <w:r w:rsidRPr="00F11A63">
        <w:t>-</w:t>
      </w:r>
      <w:r w:rsidRPr="00F11A63">
        <w:tab/>
        <w:t xml:space="preserve">disaster roaming wait </w:t>
      </w:r>
      <w:proofErr w:type="gramStart"/>
      <w:r w:rsidRPr="00F11A63">
        <w:t>range, if</w:t>
      </w:r>
      <w:proofErr w:type="gramEnd"/>
      <w:r w:rsidRPr="00F11A63">
        <w:t xml:space="preserve"> the UE supports MINT-EPS; and</w:t>
      </w:r>
    </w:p>
    <w:p w14:paraId="43ED40FA" w14:textId="77777777" w:rsidR="00694E51" w:rsidRPr="00F11A63" w:rsidRDefault="00694E51" w:rsidP="00694E51">
      <w:pPr>
        <w:pStyle w:val="B1"/>
      </w:pPr>
      <w:r w:rsidRPr="00F11A63">
        <w:t>-</w:t>
      </w:r>
      <w:r w:rsidRPr="00F11A63">
        <w:tab/>
        <w:t xml:space="preserve">disaster return wait </w:t>
      </w:r>
      <w:proofErr w:type="gramStart"/>
      <w:r w:rsidRPr="00F11A63">
        <w:t>range, if</w:t>
      </w:r>
      <w:proofErr w:type="gramEnd"/>
      <w:r w:rsidRPr="00F11A63">
        <w:t xml:space="preserve"> the UE supports MINT-EPS.</w:t>
      </w:r>
    </w:p>
    <w:p w14:paraId="7FE283FE" w14:textId="77777777" w:rsidR="00694E51" w:rsidRPr="00F11A63" w:rsidRDefault="00694E51" w:rsidP="00694E51">
      <w:r w:rsidRPr="00F11A63">
        <w:t xml:space="preserve">The TIN parameter can only be used if the IMSI from the USIM matches the IMSI stored in the non-volatile memory of the ME; else </w:t>
      </w:r>
      <w:r w:rsidRPr="00F11A63">
        <w:rPr>
          <w:lang w:eastAsia="ja-JP"/>
        </w:rPr>
        <w:t>the UE shall delete the</w:t>
      </w:r>
      <w:r w:rsidRPr="00F11A63">
        <w:t xml:space="preserve"> TIN parameter.</w:t>
      </w:r>
    </w:p>
    <w:p w14:paraId="2FEEAAEC" w14:textId="77777777" w:rsidR="00694E51" w:rsidRPr="00F11A63" w:rsidRDefault="00694E51" w:rsidP="00694E51">
      <w:r w:rsidRPr="00F11A63">
        <w:t>The DCN-ID list consists of DCN-IDs stored together with a PLMN identity. The list can have zero or more entries</w:t>
      </w:r>
      <w:r>
        <w:t>,</w:t>
      </w:r>
      <w:r w:rsidRPr="00F11A63">
        <w:t xml:space="preserve">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721FFF1E" w14:textId="77777777" w:rsidR="00694E51" w:rsidRPr="00F11A63" w:rsidRDefault="00694E51" w:rsidP="00694E51">
      <w:r w:rsidRPr="00F11A63">
        <w:t xml:space="preserve">The DCN-ID list can only be used if the IMSI from the USIM matches the IMSI stored in the non-volatile memory of the ME; else </w:t>
      </w:r>
      <w:r w:rsidRPr="00F11A63">
        <w:rPr>
          <w:lang w:eastAsia="ja-JP"/>
        </w:rPr>
        <w:t>the UE shall delete the</w:t>
      </w:r>
      <w:r w:rsidRPr="00F11A63">
        <w:t xml:space="preserve"> DCN-ID list. The UE shall delete the stored DCN-ID list if </w:t>
      </w:r>
      <w:r w:rsidRPr="00F11A63">
        <w:rPr>
          <w:lang w:eastAsia="zh-CN"/>
        </w:rPr>
        <w:t>the default standardized DCN-ID in the UE is changed.</w:t>
      </w:r>
    </w:p>
    <w:p w14:paraId="508B0481" w14:textId="77777777" w:rsidR="00694E51" w:rsidRPr="00EF2172" w:rsidRDefault="00694E51" w:rsidP="00694E51">
      <w:r w:rsidRPr="00F11A63">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EF2172">
        <w:t>The UE shall be able to store at least the last 16 received network-assigned UE radio capability IDs.</w:t>
      </w:r>
      <w:r w:rsidRPr="00F11A63">
        <w:t xml:space="preserve"> </w:t>
      </w:r>
      <w:r w:rsidRPr="00EF2172">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038A435" w14:textId="77777777" w:rsidR="00694E51" w:rsidRPr="00EF2172" w:rsidRDefault="00694E51" w:rsidP="00694E51">
      <w:r w:rsidRPr="00F11A63">
        <w:t xml:space="preserve">The indication of whether </w:t>
      </w:r>
      <w:r w:rsidRPr="00F11A63">
        <w:rPr>
          <w:lang w:eastAsia="zh-CN"/>
        </w:rPr>
        <w:t xml:space="preserve">interworking without N26 interface is supported </w:t>
      </w:r>
      <w:r w:rsidRPr="00F11A63">
        <w:t xml:space="preserve">is stored together with a PLMN identity of the PLMN that provided it and is valid in that RPLMN or equivalent PLMN. The indication of whether </w:t>
      </w:r>
      <w:r w:rsidRPr="00F11A63">
        <w:rPr>
          <w:lang w:eastAsia="zh-CN"/>
        </w:rPr>
        <w:t>interworking without N26 interface is supported</w:t>
      </w:r>
      <w:r w:rsidRPr="00F11A63">
        <w:t xml:space="preserve"> can only be used if the IMSI from the USIM matches the IMSI stored in the non-volatile memory of the ME, else the UE shall delete the indication of whether </w:t>
      </w:r>
      <w:r w:rsidRPr="00F11A63">
        <w:rPr>
          <w:lang w:eastAsia="zh-CN"/>
        </w:rPr>
        <w:t>interworking without N26 interface is supported.</w:t>
      </w:r>
    </w:p>
    <w:p w14:paraId="1800227B" w14:textId="77777777" w:rsidR="00694E51" w:rsidRPr="00F11A63" w:rsidRDefault="00694E51" w:rsidP="00694E51">
      <w:pPr>
        <w:rPr>
          <w:lang w:eastAsia="ja-JP"/>
        </w:rPr>
      </w:pPr>
      <w:r w:rsidRPr="00F11A63">
        <w:t>If the UE is attached for emergency bearer services, the UE shall not store the EMM parameters described in this annex on the USIM or in non-volatile memory. Instead</w:t>
      </w:r>
      <w:r>
        <w:t>,</w:t>
      </w:r>
      <w:r w:rsidRPr="00F11A63">
        <w:t xml:space="preserve"> the UE shall temporarily store these parameters locally in the ME and the UE shall delete these parameters when the UE is detached from emergency services (e.g</w:t>
      </w:r>
      <w:r>
        <w:t>.,</w:t>
      </w:r>
      <w:r w:rsidRPr="00F11A63">
        <w:t xml:space="preserve"> before attaching for normal service.</w:t>
      </w:r>
    </w:p>
    <w:p w14:paraId="58377604" w14:textId="77777777" w:rsidR="00694E51" w:rsidRPr="00F11A63" w:rsidRDefault="00694E51" w:rsidP="00694E51">
      <w:pPr>
        <w:rPr>
          <w:lang w:eastAsia="ja-JP"/>
        </w:rPr>
      </w:pPr>
      <w:r w:rsidRPr="00F11A63">
        <w:t xml:space="preserve">If the UE is configured for </w:t>
      </w:r>
      <w:proofErr w:type="spellStart"/>
      <w:r w:rsidRPr="00F11A63">
        <w:t>eCall</w:t>
      </w:r>
      <w:proofErr w:type="spellEnd"/>
      <w:r w:rsidRPr="00F11A63">
        <w:t xml:space="preserve"> only mode as specified in 3GPP TS </w:t>
      </w:r>
      <w:r w:rsidRPr="00F11A63">
        <w:rPr>
          <w:lang w:eastAsia="ja-JP"/>
        </w:rPr>
        <w:t>31</w:t>
      </w:r>
      <w:r w:rsidRPr="00F11A63">
        <w:t>.</w:t>
      </w:r>
      <w:r w:rsidRPr="00F11A63">
        <w:rPr>
          <w:lang w:eastAsia="ja-JP"/>
        </w:rPr>
        <w:t>102</w:t>
      </w:r>
      <w:r w:rsidRPr="00F11A63">
        <w:t> [17], the UE shall not store the EMM parameters described in this annex on the USIM or in non-volatile memory. Instead</w:t>
      </w:r>
      <w:r>
        <w:t>,</w:t>
      </w:r>
      <w:r w:rsidRPr="00F11A63">
        <w:t xml:space="preserve"> the UE shall temporarily store these parameters locally in the ME and the UE shall delete these parameters when the UE enters EMM-</w:t>
      </w:r>
      <w:proofErr w:type="spellStart"/>
      <w:r w:rsidRPr="00F11A63">
        <w:t>DEREGISTERED.eCALL</w:t>
      </w:r>
      <w:proofErr w:type="spellEnd"/>
      <w:r w:rsidRPr="00F11A63">
        <w:t>-INACTIVE state, the UE is switched-off or the USIM is removed.</w:t>
      </w:r>
    </w:p>
    <w:p w14:paraId="62B75B89" w14:textId="77777777" w:rsidR="00694E51" w:rsidRPr="00F11A63" w:rsidRDefault="00694E51" w:rsidP="00694E51">
      <w:r w:rsidRPr="00F11A63">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F11A63">
        <w:t>detach</w:t>
      </w:r>
      <w:proofErr w:type="gramEnd"/>
      <w:r w:rsidRPr="00F11A63">
        <w:t>.</w:t>
      </w:r>
    </w:p>
    <w:p w14:paraId="2F3F9241" w14:textId="1B64139D" w:rsidR="00694E51" w:rsidRPr="00F11A63" w:rsidRDefault="00694E51" w:rsidP="00694E51">
      <w:r w:rsidRPr="00F11A63">
        <w:t>If</w:t>
      </w:r>
      <w:r w:rsidRPr="00F11A63">
        <w:rPr>
          <w:lang w:eastAsia="zh-CN"/>
        </w:rPr>
        <w:t xml:space="preserve"> </w:t>
      </w:r>
      <w:r w:rsidRPr="00F11A63">
        <w:t xml:space="preserve">the UE </w:t>
      </w:r>
      <w:del w:id="19" w:author="Hui" w:date="2025-11-03T18:50:00Z">
        <w:r w:rsidRPr="00F11A63" w:rsidDel="00924C58">
          <w:delText xml:space="preserve">is </w:delText>
        </w:r>
      </w:del>
      <w:r w:rsidRPr="00F11A63">
        <w:t>support</w:t>
      </w:r>
      <w:ins w:id="20" w:author="Hui" w:date="2025-11-03T18:50:00Z">
        <w:r w:rsidR="00924C58">
          <w:t>s</w:t>
        </w:r>
      </w:ins>
      <w:del w:id="21" w:author="Hui" w:date="2025-11-03T18:50:00Z">
        <w:r w:rsidRPr="00F11A63" w:rsidDel="00924C58">
          <w:delText>ing</w:delText>
        </w:r>
      </w:del>
      <w:r w:rsidRPr="00F11A63">
        <w:t xml:space="preserve"> S&amp;F satellite operation, receives a S&amp;F wait time duration from the network and considers the received S&amp;F wait time duration as valid, the UE may store the </w:t>
      </w:r>
      <w:del w:id="22" w:author="Hui" w:date="2025-11-03T18:50:00Z">
        <w:r w:rsidRPr="00F11A63" w:rsidDel="00924C58">
          <w:delText>remaining</w:delText>
        </w:r>
      </w:del>
      <w:ins w:id="23" w:author="Hui" w:date="2025-11-03T18:50:00Z">
        <w:r w:rsidR="00924C58">
          <w:t>re</w:t>
        </w:r>
      </w:ins>
      <w:ins w:id="24" w:author="Hui" w:date="2025-11-03T18:51:00Z">
        <w:r w:rsidR="00924C58">
          <w:t>ceived</w:t>
        </w:r>
      </w:ins>
      <w:r w:rsidRPr="00F11A63">
        <w:t xml:space="preserve"> S&amp;F wait time duration in the non-volatile memory of the ME. If the UE is switched off when the timer T3451 is running, the UE may perform as following when the UE is switched on and the USIM remains the same: </w:t>
      </w:r>
    </w:p>
    <w:p w14:paraId="34DA8847" w14:textId="77777777" w:rsidR="00694E51" w:rsidRPr="00F11A63" w:rsidRDefault="00694E51" w:rsidP="00694E51">
      <w:pPr>
        <w:pStyle w:val="B1"/>
      </w:pPr>
      <w:r w:rsidRPr="00F11A63">
        <w:tab/>
        <w:t>let t1 be the time remaining for T3451 timeout at switch off and let t be the time elapsed between switch off and switch on. If t1 is greater than t, then the timer shall be restarted with the value t1 – t. If t1 is equal to or less than t, then the timer need not be restarted.</w:t>
      </w:r>
    </w:p>
    <w:p w14:paraId="3EAADC44" w14:textId="77777777" w:rsidR="00694E51" w:rsidRPr="00F11A63" w:rsidRDefault="00694E51" w:rsidP="00694E51">
      <w:r w:rsidRPr="00F11A63">
        <w:t>The UE shall delete the S&amp;F wait time duration when the USIM is removed.</w:t>
      </w:r>
    </w:p>
    <w:p w14:paraId="3BD0F9B1" w14:textId="77777777" w:rsidR="00694E51" w:rsidRPr="00F11A63" w:rsidRDefault="00694E51" w:rsidP="00694E51">
      <w:r w:rsidRPr="00F11A63">
        <w:t xml:space="preserve">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w:t>
      </w:r>
      <w:r w:rsidRPr="00F11A63">
        <w:lastRenderedPageBreak/>
        <w:t xml:space="preserve">"lists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w:t>
      </w:r>
      <w:r w:rsidRPr="00EF2172">
        <w:t xml:space="preserve">The maximum number of stored lists of type </w:t>
      </w:r>
      <w:r w:rsidRPr="00F11A63">
        <w:t xml:space="preserve">"lists of PLMN(s) to be used in disaster condition" provided by a PLMN other than the HPLMN or EHPLMN </w:t>
      </w:r>
      <w:r w:rsidRPr="00EF2172">
        <w:t>is UE implementation dependent.</w:t>
      </w:r>
    </w:p>
    <w:p w14:paraId="5B07BEBC" w14:textId="77777777" w:rsidR="00694E51" w:rsidRPr="00F11A63" w:rsidRDefault="00694E51" w:rsidP="00694E51">
      <w:r w:rsidRPr="00F11A63">
        <w:t>The disaster roaming wait range can only be used if the IMSI from the USIM matches the IMSI stored in the non-volatile memory of the ME; else the UE shall delete the disaster roaming wait range.</w:t>
      </w:r>
    </w:p>
    <w:p w14:paraId="5196F07D" w14:textId="5E281B6B" w:rsidR="00694E51" w:rsidRPr="00694E51" w:rsidRDefault="00694E51" w:rsidP="00503407">
      <w:r w:rsidRPr="00F11A63">
        <w:t>The disaster return wait range can only be used if the IMSI from the USIM matches the IMSI stored in the non-volatile memory of the ME; else the UE shall delete the disaster return wait range.</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2E0F" w14:textId="77777777" w:rsidR="0060274D" w:rsidRDefault="0060274D">
      <w:r>
        <w:separator/>
      </w:r>
    </w:p>
  </w:endnote>
  <w:endnote w:type="continuationSeparator" w:id="0">
    <w:p w14:paraId="126108FE" w14:textId="77777777" w:rsidR="0060274D" w:rsidRDefault="0060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97F3" w14:textId="77777777" w:rsidR="0060274D" w:rsidRDefault="0060274D">
      <w:r>
        <w:separator/>
      </w:r>
    </w:p>
  </w:footnote>
  <w:footnote w:type="continuationSeparator" w:id="0">
    <w:p w14:paraId="45993964" w14:textId="77777777" w:rsidR="0060274D" w:rsidRDefault="0060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226EB"/>
    <w:rsid w:val="00145D43"/>
    <w:rsid w:val="00157409"/>
    <w:rsid w:val="00192C46"/>
    <w:rsid w:val="001A08B3"/>
    <w:rsid w:val="001A7B60"/>
    <w:rsid w:val="001B2077"/>
    <w:rsid w:val="001B52F0"/>
    <w:rsid w:val="001B7A65"/>
    <w:rsid w:val="001E41F3"/>
    <w:rsid w:val="001E7C5F"/>
    <w:rsid w:val="001F1935"/>
    <w:rsid w:val="00241FE3"/>
    <w:rsid w:val="0025405D"/>
    <w:rsid w:val="0026004D"/>
    <w:rsid w:val="002640DD"/>
    <w:rsid w:val="0027202D"/>
    <w:rsid w:val="00272B21"/>
    <w:rsid w:val="00275D12"/>
    <w:rsid w:val="00284FEB"/>
    <w:rsid w:val="002860C4"/>
    <w:rsid w:val="002B5741"/>
    <w:rsid w:val="002C312D"/>
    <w:rsid w:val="002E472E"/>
    <w:rsid w:val="00305409"/>
    <w:rsid w:val="0031666E"/>
    <w:rsid w:val="003540E5"/>
    <w:rsid w:val="003609EF"/>
    <w:rsid w:val="0036231A"/>
    <w:rsid w:val="00374DD4"/>
    <w:rsid w:val="003A3583"/>
    <w:rsid w:val="003A39C2"/>
    <w:rsid w:val="003B088F"/>
    <w:rsid w:val="003E1A36"/>
    <w:rsid w:val="00410371"/>
    <w:rsid w:val="004242F1"/>
    <w:rsid w:val="00432427"/>
    <w:rsid w:val="00435A8B"/>
    <w:rsid w:val="00443BAF"/>
    <w:rsid w:val="004927C8"/>
    <w:rsid w:val="004B75B7"/>
    <w:rsid w:val="004D4ACE"/>
    <w:rsid w:val="00503407"/>
    <w:rsid w:val="005141D9"/>
    <w:rsid w:val="0051580D"/>
    <w:rsid w:val="00530390"/>
    <w:rsid w:val="00547111"/>
    <w:rsid w:val="00573528"/>
    <w:rsid w:val="00575E23"/>
    <w:rsid w:val="00584670"/>
    <w:rsid w:val="00592D74"/>
    <w:rsid w:val="0059573E"/>
    <w:rsid w:val="005E2C44"/>
    <w:rsid w:val="005E7390"/>
    <w:rsid w:val="0060274D"/>
    <w:rsid w:val="00604125"/>
    <w:rsid w:val="00621188"/>
    <w:rsid w:val="006257ED"/>
    <w:rsid w:val="00653DE4"/>
    <w:rsid w:val="00654874"/>
    <w:rsid w:val="00655117"/>
    <w:rsid w:val="00665C47"/>
    <w:rsid w:val="00682D20"/>
    <w:rsid w:val="00694E51"/>
    <w:rsid w:val="00695808"/>
    <w:rsid w:val="006B46FB"/>
    <w:rsid w:val="006E21FB"/>
    <w:rsid w:val="007411B9"/>
    <w:rsid w:val="00777864"/>
    <w:rsid w:val="00792342"/>
    <w:rsid w:val="007977A8"/>
    <w:rsid w:val="007B512A"/>
    <w:rsid w:val="007C2097"/>
    <w:rsid w:val="007C4C36"/>
    <w:rsid w:val="007D6A07"/>
    <w:rsid w:val="007E7E45"/>
    <w:rsid w:val="007F7259"/>
    <w:rsid w:val="008040A8"/>
    <w:rsid w:val="008279FA"/>
    <w:rsid w:val="00827AAA"/>
    <w:rsid w:val="008626E7"/>
    <w:rsid w:val="00870EE7"/>
    <w:rsid w:val="00876DD3"/>
    <w:rsid w:val="00880EA7"/>
    <w:rsid w:val="008863B9"/>
    <w:rsid w:val="008A45A6"/>
    <w:rsid w:val="008B2CAF"/>
    <w:rsid w:val="008D3CCC"/>
    <w:rsid w:val="008F3789"/>
    <w:rsid w:val="008F686C"/>
    <w:rsid w:val="009148DE"/>
    <w:rsid w:val="00924C58"/>
    <w:rsid w:val="00935899"/>
    <w:rsid w:val="00941E30"/>
    <w:rsid w:val="009531B0"/>
    <w:rsid w:val="00954424"/>
    <w:rsid w:val="009741B3"/>
    <w:rsid w:val="00976FA2"/>
    <w:rsid w:val="009777D9"/>
    <w:rsid w:val="00991B88"/>
    <w:rsid w:val="009A06FC"/>
    <w:rsid w:val="009A5753"/>
    <w:rsid w:val="009A579D"/>
    <w:rsid w:val="009B1A59"/>
    <w:rsid w:val="009C6460"/>
    <w:rsid w:val="009E3297"/>
    <w:rsid w:val="009F734F"/>
    <w:rsid w:val="00A246B6"/>
    <w:rsid w:val="00A47E70"/>
    <w:rsid w:val="00A50CF0"/>
    <w:rsid w:val="00A54CC2"/>
    <w:rsid w:val="00A672FF"/>
    <w:rsid w:val="00A7671C"/>
    <w:rsid w:val="00A90BD9"/>
    <w:rsid w:val="00AA2CBC"/>
    <w:rsid w:val="00AC5820"/>
    <w:rsid w:val="00AD1CD8"/>
    <w:rsid w:val="00B079C7"/>
    <w:rsid w:val="00B258BB"/>
    <w:rsid w:val="00B33DEA"/>
    <w:rsid w:val="00B67B97"/>
    <w:rsid w:val="00B968C8"/>
    <w:rsid w:val="00BA3EC5"/>
    <w:rsid w:val="00BA51D9"/>
    <w:rsid w:val="00BB5DFC"/>
    <w:rsid w:val="00BD279D"/>
    <w:rsid w:val="00BD6BB8"/>
    <w:rsid w:val="00C04FA3"/>
    <w:rsid w:val="00C66BA2"/>
    <w:rsid w:val="00C870F6"/>
    <w:rsid w:val="00C95985"/>
    <w:rsid w:val="00CB6704"/>
    <w:rsid w:val="00CC5026"/>
    <w:rsid w:val="00CC68D0"/>
    <w:rsid w:val="00D03F9A"/>
    <w:rsid w:val="00D06D51"/>
    <w:rsid w:val="00D24991"/>
    <w:rsid w:val="00D50255"/>
    <w:rsid w:val="00D61555"/>
    <w:rsid w:val="00D63E4B"/>
    <w:rsid w:val="00D66520"/>
    <w:rsid w:val="00D75780"/>
    <w:rsid w:val="00D84AE9"/>
    <w:rsid w:val="00D870DC"/>
    <w:rsid w:val="00D9124E"/>
    <w:rsid w:val="00D921CD"/>
    <w:rsid w:val="00DE2711"/>
    <w:rsid w:val="00DE34CF"/>
    <w:rsid w:val="00E1379B"/>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27</cp:revision>
  <cp:lastPrinted>1899-12-31T23:00:00Z</cp:lastPrinted>
  <dcterms:created xsi:type="dcterms:W3CDTF">2025-09-26T02:03:00Z</dcterms:created>
  <dcterms:modified xsi:type="dcterms:W3CDTF">2025-11-10T07:51:00Z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